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574C" w14:textId="77777777" w:rsidR="0093132A" w:rsidRDefault="00205D66">
      <w:pPr>
        <w:pStyle w:val="Textbody"/>
        <w:spacing w:line="360" w:lineRule="exact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A5F962A" wp14:editId="30108C79">
            <wp:simplePos x="0" y="0"/>
            <wp:positionH relativeFrom="margin">
              <wp:align>left</wp:align>
            </wp:positionH>
            <wp:positionV relativeFrom="paragraph">
              <wp:posOffset>198720</wp:posOffset>
            </wp:positionV>
            <wp:extent cx="5271839" cy="1343520"/>
            <wp:effectExtent l="0" t="0" r="5011" b="9030"/>
            <wp:wrapSquare wrapText="bothSides"/>
            <wp:docPr id="371613469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839" cy="13435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eastAsia="微軟正黑體"/>
          <w:lang w:eastAsia="zh-TW"/>
        </w:rPr>
        <w:t>捷克位處歐洲中心，地理位置絕佳，在半導體領域擁有許多罕見優勢技術並享譽國際，如電子顯微鏡、真空技術、晶片設計製造等，捷克研發及教育機構更是為半導體產業塑造理想的發展環境，吸引多家臺商相繼赴捷投資。</w:t>
      </w:r>
    </w:p>
    <w:p w14:paraId="5429BBD3" w14:textId="77777777" w:rsidR="0093132A" w:rsidRDefault="00205D66">
      <w:pPr>
        <w:pStyle w:val="Textbody"/>
        <w:spacing w:line="360" w:lineRule="exact"/>
      </w:pPr>
      <w:r>
        <w:rPr>
          <w:rFonts w:eastAsia="微軟正黑體"/>
          <w:lang w:eastAsia="zh-TW"/>
        </w:rPr>
        <w:t>半導體相關投資受捷克政府支持，最高可提供投資額</w:t>
      </w:r>
      <w:r>
        <w:rPr>
          <w:rFonts w:eastAsia="微軟正黑體"/>
          <w:lang w:eastAsia="zh-TW"/>
        </w:rPr>
        <w:t>20%</w:t>
      </w:r>
      <w:r>
        <w:rPr>
          <w:rFonts w:eastAsia="微軟正黑體"/>
          <w:lang w:eastAsia="zh-TW"/>
        </w:rPr>
        <w:t>至</w:t>
      </w:r>
      <w:r>
        <w:rPr>
          <w:rFonts w:eastAsia="微軟正黑體"/>
          <w:lang w:eastAsia="zh-TW"/>
        </w:rPr>
        <w:t>40%</w:t>
      </w:r>
      <w:r>
        <w:rPr>
          <w:rFonts w:eastAsia="微軟正黑體"/>
          <w:lang w:eastAsia="zh-TW"/>
        </w:rPr>
        <w:t>之投資獎勵，本次將由捷克投資促進局</w:t>
      </w:r>
      <w:r>
        <w:rPr>
          <w:rFonts w:eastAsia="微軟正黑體"/>
          <w:b/>
          <w:bCs/>
          <w:lang w:eastAsia="zh-TW"/>
        </w:rPr>
        <w:t>偕同其合作商代表</w:t>
      </w:r>
      <w:r>
        <w:rPr>
          <w:rFonts w:eastAsia="微軟正黑體"/>
          <w:lang w:eastAsia="zh-TW"/>
        </w:rPr>
        <w:t>介紹捷克整體投資環境，另特別邀請捷克旅遊局介紹會展產業的優勢。誠摯邀請有意拓展海外布局的企業先進共襄盛舉！</w:t>
      </w:r>
    </w:p>
    <w:p w14:paraId="601776DA" w14:textId="77777777" w:rsidR="0093132A" w:rsidRDefault="00205D66">
      <w:pPr>
        <w:pStyle w:val="Textbody"/>
        <w:spacing w:line="360" w:lineRule="exact"/>
      </w:pPr>
      <w:r>
        <w:rPr>
          <w:rFonts w:eastAsia="微軟正黑體"/>
          <w:b/>
          <w:bCs/>
          <w:color w:val="00338D"/>
          <w:lang w:eastAsia="zh-TW"/>
        </w:rPr>
        <w:t>時間：</w:t>
      </w:r>
      <w:r>
        <w:rPr>
          <w:rFonts w:eastAsia="微軟正黑體"/>
          <w:lang w:eastAsia="zh-TW"/>
        </w:rPr>
        <w:t>2023</w:t>
      </w:r>
      <w:r>
        <w:rPr>
          <w:rFonts w:eastAsia="微軟正黑體"/>
          <w:lang w:eastAsia="zh-TW"/>
        </w:rPr>
        <w:t>年</w:t>
      </w:r>
      <w:r>
        <w:rPr>
          <w:rFonts w:eastAsia="微軟正黑體"/>
          <w:lang w:eastAsia="zh-TW"/>
        </w:rPr>
        <w:t>9</w:t>
      </w:r>
      <w:r>
        <w:rPr>
          <w:rFonts w:eastAsia="微軟正黑體"/>
          <w:lang w:eastAsia="zh-TW"/>
        </w:rPr>
        <w:t>月</w:t>
      </w:r>
      <w:r>
        <w:rPr>
          <w:rFonts w:eastAsia="微軟正黑體"/>
          <w:lang w:eastAsia="zh-TW"/>
        </w:rPr>
        <w:t>5</w:t>
      </w:r>
      <w:r>
        <w:rPr>
          <w:rFonts w:eastAsia="微軟正黑體"/>
          <w:lang w:eastAsia="zh-TW"/>
        </w:rPr>
        <w:t>日（星期二）</w:t>
      </w:r>
      <w:r>
        <w:rPr>
          <w:rFonts w:eastAsia="微軟正黑體"/>
          <w:lang w:eastAsia="zh-TW"/>
        </w:rPr>
        <w:t>15:00-17:45</w:t>
      </w:r>
    </w:p>
    <w:p w14:paraId="7F3763EE" w14:textId="77777777" w:rsidR="0093132A" w:rsidRDefault="00205D66">
      <w:pPr>
        <w:pStyle w:val="Textbody"/>
        <w:spacing w:line="360" w:lineRule="exact"/>
      </w:pPr>
      <w:r>
        <w:rPr>
          <w:rFonts w:eastAsia="微軟正黑體"/>
          <w:b/>
          <w:color w:val="00338D"/>
          <w:lang w:eastAsia="zh-TW"/>
        </w:rPr>
        <w:t>地點</w:t>
      </w:r>
      <w:r>
        <w:rPr>
          <w:rFonts w:eastAsia="微軟正黑體"/>
          <w:b/>
          <w:bCs/>
          <w:color w:val="00338D"/>
          <w:lang w:eastAsia="zh-TW"/>
        </w:rPr>
        <w:t>：</w:t>
      </w:r>
      <w:r>
        <w:rPr>
          <w:rFonts w:eastAsia="微軟正黑體"/>
          <w:lang w:eastAsia="zh-TW"/>
        </w:rPr>
        <w:t>福華大飯店</w:t>
      </w:r>
      <w:r>
        <w:rPr>
          <w:rFonts w:eastAsia="微軟正黑體"/>
          <w:lang w:eastAsia="zh-TW"/>
        </w:rPr>
        <w:t>4F C403/C405(</w:t>
      </w:r>
      <w:r>
        <w:rPr>
          <w:rFonts w:eastAsia="微軟正黑體"/>
          <w:sz w:val="22"/>
          <w:szCs w:val="22"/>
          <w:lang w:eastAsia="zh-TW"/>
        </w:rPr>
        <w:t>台北大安區仁愛路三段</w:t>
      </w:r>
      <w:r>
        <w:rPr>
          <w:rFonts w:eastAsia="微軟正黑體"/>
          <w:sz w:val="22"/>
          <w:szCs w:val="22"/>
          <w:lang w:eastAsia="zh-TW"/>
        </w:rPr>
        <w:t>160</w:t>
      </w:r>
      <w:r>
        <w:rPr>
          <w:rFonts w:eastAsia="微軟正黑體"/>
          <w:sz w:val="22"/>
          <w:szCs w:val="22"/>
          <w:lang w:eastAsia="zh-TW"/>
        </w:rPr>
        <w:t>號</w:t>
      </w:r>
      <w:r>
        <w:rPr>
          <w:rFonts w:eastAsia="微軟正黑體"/>
          <w:sz w:val="22"/>
          <w:szCs w:val="22"/>
          <w:lang w:eastAsia="zh-TW"/>
        </w:rPr>
        <w:t>)</w:t>
      </w:r>
    </w:p>
    <w:p w14:paraId="0B01A065" w14:textId="77777777" w:rsidR="0093132A" w:rsidRDefault="00205D66">
      <w:pPr>
        <w:pStyle w:val="Textbody"/>
        <w:spacing w:line="360" w:lineRule="exact"/>
      </w:pPr>
      <w:r>
        <w:rPr>
          <w:rFonts w:eastAsia="微軟正黑體"/>
          <w:b/>
          <w:bCs/>
          <w:color w:val="00338D"/>
          <w:lang w:val="en-US" w:eastAsia="zh-TW"/>
        </w:rPr>
        <w:t>議程：</w:t>
      </w:r>
      <w:r>
        <w:rPr>
          <w:rFonts w:eastAsia="微軟正黑體"/>
          <w:lang w:val="en-US" w:eastAsia="zh-TW"/>
        </w:rPr>
        <w:t>(</w:t>
      </w:r>
      <w:r>
        <w:rPr>
          <w:rFonts w:eastAsia="微軟正黑體"/>
          <w:lang w:val="en-US" w:eastAsia="zh-TW"/>
        </w:rPr>
        <w:t>本次活動全程以英文進行</w:t>
      </w:r>
      <w:r>
        <w:rPr>
          <w:rFonts w:eastAsia="微軟正黑體"/>
          <w:lang w:val="en-US" w:eastAsia="zh-TW"/>
        </w:rPr>
        <w:t>)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1"/>
        <w:gridCol w:w="6325"/>
      </w:tblGrid>
      <w:tr w:rsidR="0093132A" w14:paraId="2F1BB442" w14:textId="7777777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EAC7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時間</w:t>
            </w: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Time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8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5B4F3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活動內容</w:t>
            </w: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Event</w:t>
            </w:r>
          </w:p>
        </w:tc>
      </w:tr>
      <w:tr w:rsidR="0093132A" w14:paraId="4B14EAF8" w14:textId="77777777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F039E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14:30-15:00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B4B8" w14:textId="77777777" w:rsidR="0093132A" w:rsidRDefault="00205D66">
            <w:pPr>
              <w:pStyle w:val="Textbody"/>
              <w:overflowPunct w:val="0"/>
              <w:spacing w:line="360" w:lineRule="exact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報到</w:t>
            </w:r>
          </w:p>
          <w:p w14:paraId="6C13B508" w14:textId="77777777" w:rsidR="0093132A" w:rsidRDefault="00205D66">
            <w:pPr>
              <w:pStyle w:val="Textbody"/>
              <w:overflowPunct w:val="0"/>
              <w:spacing w:line="360" w:lineRule="exact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bCs/>
                <w:color w:val="00338D"/>
                <w:lang w:val="en-US" w:eastAsia="zh-TW"/>
              </w:rPr>
              <w:t>報名連結：</w:t>
            </w:r>
            <w:r>
              <w:rPr>
                <w:bCs/>
                <w:color w:val="00338D"/>
                <w:u w:val="single"/>
                <w:lang w:val="en-US" w:eastAsia="zh-TW"/>
              </w:rPr>
              <w:t>https://www.surveycake.com/s/KYlvD</w:t>
            </w:r>
          </w:p>
        </w:tc>
      </w:tr>
      <w:tr w:rsidR="0093132A" w14:paraId="0B48114E" w14:textId="77777777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6F7B1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15:00-15:05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94C11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貴賓致詞</w:t>
            </w:r>
          </w:p>
        </w:tc>
      </w:tr>
      <w:tr w:rsidR="0093132A" w14:paraId="4A444F0B" w14:textId="77777777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C8ABE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15:05-15:08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377B6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介紹雙方參與者及合影</w:t>
            </w:r>
          </w:p>
        </w:tc>
      </w:tr>
      <w:tr w:rsidR="0093132A" w14:paraId="181B9A26" w14:textId="77777777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2F3D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15:08-15:53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6139F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捷克整體投資環境介紹</w:t>
            </w:r>
          </w:p>
        </w:tc>
      </w:tr>
      <w:tr w:rsidR="0093132A" w14:paraId="01CCA1B1" w14:textId="77777777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600B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15:53-16:08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287B2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捷克會展產業</w:t>
            </w: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(MICE)</w:t>
            </w: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優勢</w:t>
            </w:r>
          </w:p>
        </w:tc>
      </w:tr>
      <w:tr w:rsidR="0093132A" w14:paraId="728F9DEB" w14:textId="77777777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3B79A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16:08-16:25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608B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臺灣投資環境介紹</w:t>
            </w:r>
          </w:p>
        </w:tc>
      </w:tr>
      <w:tr w:rsidR="0093132A" w14:paraId="41171D32" w14:textId="77777777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A3005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16:25-16:45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D5CE" w14:textId="77777777" w:rsidR="0093132A" w:rsidRDefault="00205D66">
            <w:pPr>
              <w:pStyle w:val="Textbody"/>
              <w:overflowPunct w:val="0"/>
              <w:spacing w:line="360" w:lineRule="exact"/>
              <w:jc w:val="both"/>
              <w:rPr>
                <w:rFonts w:eastAsia="微軟正黑體"/>
                <w:b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Coffee Break</w:t>
            </w:r>
          </w:p>
        </w:tc>
      </w:tr>
      <w:tr w:rsidR="0093132A" w14:paraId="0B2C6A48" w14:textId="77777777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7ED71" w14:textId="77777777" w:rsidR="0093132A" w:rsidRDefault="00205D66">
            <w:pPr>
              <w:pStyle w:val="Textbody"/>
              <w:overflowPunct w:val="0"/>
              <w:spacing w:line="360" w:lineRule="exact"/>
              <w:jc w:val="center"/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eastAsia="微軟正黑體"/>
                <w:b/>
                <w:bCs/>
                <w:sz w:val="28"/>
                <w:szCs w:val="28"/>
                <w:lang w:eastAsia="zh-TW"/>
              </w:rPr>
              <w:t>16:45-17:45</w:t>
            </w:r>
          </w:p>
        </w:tc>
        <w:tc>
          <w:tcPr>
            <w:tcW w:w="63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CDF91" w14:textId="77777777" w:rsidR="0093132A" w:rsidRDefault="00205D66">
            <w:pPr>
              <w:pStyle w:val="a3"/>
              <w:overflowPunct w:val="0"/>
              <w:spacing w:line="360" w:lineRule="exact"/>
              <w:ind w:left="0"/>
              <w:jc w:val="both"/>
            </w:pP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B2B</w:t>
            </w:r>
            <w:r>
              <w:rPr>
                <w:rFonts w:eastAsia="微軟正黑體"/>
                <w:b/>
                <w:sz w:val="28"/>
                <w:szCs w:val="28"/>
                <w:lang w:eastAsia="zh-TW"/>
              </w:rPr>
              <w:t>商洽會</w:t>
            </w:r>
            <w:r>
              <w:rPr>
                <w:rFonts w:eastAsia="微軟正黑體"/>
                <w:b/>
                <w:lang w:eastAsia="zh-TW"/>
              </w:rPr>
              <w:t>(</w:t>
            </w:r>
            <w:r>
              <w:rPr>
                <w:rFonts w:eastAsia="微軟正黑體"/>
                <w:b/>
                <w:lang w:eastAsia="zh-TW"/>
              </w:rPr>
              <w:t>另洽外貿協會報名，報名資訊請參見下方</w:t>
            </w:r>
            <w:r>
              <w:rPr>
                <w:rFonts w:eastAsia="微軟正黑體"/>
                <w:b/>
                <w:lang w:eastAsia="zh-TW"/>
              </w:rPr>
              <w:t>)</w:t>
            </w:r>
          </w:p>
          <w:p w14:paraId="08499D83" w14:textId="77777777" w:rsidR="0093132A" w:rsidRDefault="00205D66">
            <w:pPr>
              <w:pStyle w:val="a3"/>
              <w:overflowPunct w:val="0"/>
              <w:spacing w:line="360" w:lineRule="exact"/>
              <w:ind w:left="0"/>
              <w:jc w:val="both"/>
            </w:pPr>
            <w:hyperlink r:id="rId7" w:history="1">
              <w:r>
                <w:rPr>
                  <w:rFonts w:ascii="Microsoft JhengHei UI" w:eastAsia="Microsoft JhengHei UI" w:hAnsi="Microsoft JhengHei UI" w:cs="Microsoft JhengHei UI"/>
                  <w:color w:val="3089EA"/>
                  <w:sz w:val="21"/>
                  <w:szCs w:val="21"/>
                  <w:u w:val="single"/>
                  <w:lang w:val="en-US" w:eastAsia="zh-TW"/>
                </w:rPr>
                <w:t>https://isourcing.taiwantrade.com/activity/0016b167-9cd4-41f5-9b81-b6aee851fcc2</w:t>
              </w:r>
            </w:hyperlink>
          </w:p>
        </w:tc>
      </w:tr>
    </w:tbl>
    <w:p w14:paraId="41F60EC5" w14:textId="77777777" w:rsidR="0093132A" w:rsidRDefault="00205D66">
      <w:pPr>
        <w:pStyle w:val="Textbody"/>
        <w:spacing w:line="360" w:lineRule="exact"/>
      </w:pPr>
      <w:r>
        <w:rPr>
          <w:rFonts w:ascii="微軟正黑體" w:eastAsia="微軟正黑體" w:hAnsi="微軟正黑體"/>
          <w:bCs/>
          <w:color w:val="00338D"/>
          <w:sz w:val="18"/>
          <w:szCs w:val="18"/>
          <w:lang w:eastAsia="zh-TW"/>
        </w:rPr>
        <w:t>※</w:t>
      </w:r>
      <w:r>
        <w:rPr>
          <w:rFonts w:eastAsia="微軟正黑體"/>
          <w:bCs/>
          <w:color w:val="00338D"/>
          <w:sz w:val="18"/>
          <w:szCs w:val="18"/>
          <w:lang w:eastAsia="zh-TW"/>
        </w:rPr>
        <w:t>主辦單位將保留本活動之調整與更改或取消之權利。</w:t>
      </w:r>
    </w:p>
    <w:p w14:paraId="17A16167" w14:textId="77777777" w:rsidR="0093132A" w:rsidRDefault="00205D66">
      <w:pPr>
        <w:pStyle w:val="Textbody"/>
        <w:spacing w:line="360" w:lineRule="exact"/>
        <w:rPr>
          <w:rFonts w:eastAsia="微軟正黑體"/>
          <w:bCs/>
          <w:color w:val="C9211E"/>
          <w:sz w:val="30"/>
          <w:szCs w:val="30"/>
          <w:lang w:eastAsia="zh-TW"/>
        </w:rPr>
      </w:pPr>
      <w:r>
        <w:rPr>
          <w:rFonts w:eastAsia="微軟正黑體"/>
          <w:bCs/>
          <w:color w:val="C9211E"/>
          <w:sz w:val="30"/>
          <w:szCs w:val="30"/>
          <w:lang w:eastAsia="zh-TW"/>
        </w:rPr>
        <w:t>謹註</w:t>
      </w:r>
      <w:r>
        <w:rPr>
          <w:rFonts w:eastAsia="微軟正黑體"/>
          <w:bCs/>
          <w:color w:val="C9211E"/>
          <w:sz w:val="30"/>
          <w:szCs w:val="30"/>
          <w:lang w:eastAsia="zh-TW"/>
        </w:rPr>
        <w:t>:</w:t>
      </w:r>
      <w:r>
        <w:rPr>
          <w:rFonts w:eastAsia="微軟正黑體"/>
          <w:bCs/>
          <w:color w:val="C9211E"/>
          <w:sz w:val="30"/>
          <w:szCs w:val="30"/>
          <w:lang w:eastAsia="zh-TW"/>
        </w:rPr>
        <w:t>報名</w:t>
      </w:r>
      <w:r>
        <w:rPr>
          <w:rFonts w:eastAsia="微軟正黑體"/>
          <w:bCs/>
          <w:color w:val="C9211E"/>
          <w:sz w:val="30"/>
          <w:szCs w:val="30"/>
          <w:lang w:eastAsia="zh-TW"/>
        </w:rPr>
        <w:t>QR Code</w:t>
      </w:r>
      <w:r>
        <w:rPr>
          <w:rFonts w:eastAsia="微軟正黑體"/>
          <w:bCs/>
          <w:color w:val="C9211E"/>
          <w:sz w:val="30"/>
          <w:szCs w:val="30"/>
          <w:lang w:eastAsia="zh-TW"/>
        </w:rPr>
        <w:t>在背面</w:t>
      </w:r>
    </w:p>
    <w:p w14:paraId="25226AFC" w14:textId="77777777" w:rsidR="0093132A" w:rsidRDefault="0093132A">
      <w:pPr>
        <w:pStyle w:val="Textbody"/>
        <w:spacing w:line="360" w:lineRule="exact"/>
        <w:rPr>
          <w:rFonts w:eastAsia="微軟正黑體"/>
          <w:bCs/>
          <w:color w:val="00338D"/>
          <w:sz w:val="18"/>
          <w:szCs w:val="18"/>
          <w:lang w:eastAsia="zh-TW"/>
        </w:rPr>
      </w:pPr>
    </w:p>
    <w:p w14:paraId="346F12B9" w14:textId="77777777" w:rsidR="0093132A" w:rsidRDefault="0093132A">
      <w:pPr>
        <w:pStyle w:val="Textbody"/>
        <w:spacing w:line="360" w:lineRule="exact"/>
        <w:rPr>
          <w:rFonts w:eastAsia="微軟正黑體"/>
          <w:bCs/>
          <w:color w:val="00338D"/>
          <w:sz w:val="18"/>
          <w:szCs w:val="18"/>
          <w:lang w:eastAsia="zh-TW"/>
        </w:rPr>
      </w:pPr>
    </w:p>
    <w:p w14:paraId="242E207F" w14:textId="77777777" w:rsidR="0093132A" w:rsidRDefault="0093132A">
      <w:pPr>
        <w:pStyle w:val="Textbody"/>
        <w:spacing w:line="360" w:lineRule="exact"/>
        <w:rPr>
          <w:rFonts w:eastAsia="微軟正黑體"/>
          <w:bCs/>
          <w:color w:val="00338D"/>
          <w:sz w:val="18"/>
          <w:szCs w:val="18"/>
          <w:lang w:eastAsia="zh-TW"/>
        </w:rPr>
      </w:pPr>
    </w:p>
    <w:p w14:paraId="18A16116" w14:textId="77777777" w:rsidR="0093132A" w:rsidRDefault="00205D66">
      <w:pPr>
        <w:pStyle w:val="Textbody"/>
        <w:spacing w:line="360" w:lineRule="exact"/>
      </w:pPr>
      <w:r>
        <w:rPr>
          <w:rFonts w:eastAsia="微軟正黑體"/>
          <w:b/>
          <w:bCs/>
          <w:color w:val="00338D"/>
          <w:lang w:val="en-US" w:eastAsia="zh-TW"/>
        </w:rPr>
        <w:lastRenderedPageBreak/>
        <w:t>報名連結：</w:t>
      </w:r>
      <w:r>
        <w:rPr>
          <w:rFonts w:ascii="Microsoft YaHei" w:eastAsia="微軟正黑體" w:hAnsi="Microsoft YaHei"/>
          <w:b/>
          <w:bCs/>
          <w:color w:val="3089EA"/>
          <w:sz w:val="36"/>
          <w:u w:val="single"/>
          <w:lang w:val="en-US" w:eastAsia="zh-TW"/>
        </w:rPr>
        <w:t>https://www.surveycake.com/s/KYlvD</w:t>
      </w:r>
    </w:p>
    <w:p w14:paraId="02163E45" w14:textId="77777777" w:rsidR="0093132A" w:rsidRDefault="00205D66">
      <w:pPr>
        <w:pStyle w:val="Textbody"/>
        <w:spacing w:line="360" w:lineRule="exac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E9C5D1" wp14:editId="74569DD1">
            <wp:simplePos x="0" y="0"/>
            <wp:positionH relativeFrom="margin">
              <wp:posOffset>124560</wp:posOffset>
            </wp:positionH>
            <wp:positionV relativeFrom="paragraph">
              <wp:posOffset>-720</wp:posOffset>
            </wp:positionV>
            <wp:extent cx="2209320" cy="2209320"/>
            <wp:effectExtent l="0" t="0" r="480" b="480"/>
            <wp:wrapTopAndBottom/>
            <wp:docPr id="207995955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320" cy="22093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eastAsia="微軟正黑體"/>
          <w:sz w:val="14"/>
          <w:szCs w:val="14"/>
          <w:lang w:eastAsia="zh-TW"/>
        </w:rPr>
        <w:t>主辦單位：捷克經濟文化辦事處、經濟部投資業務處、中華民國對外貿易發展協會</w:t>
      </w:r>
    </w:p>
    <w:sectPr w:rsidR="0093132A">
      <w:pgSz w:w="11906" w:h="16838"/>
      <w:pgMar w:top="1440" w:right="1800" w:bottom="1440" w:left="1800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064E" w14:textId="77777777" w:rsidR="00205D66" w:rsidRDefault="00205D66">
      <w:r>
        <w:separator/>
      </w:r>
    </w:p>
  </w:endnote>
  <w:endnote w:type="continuationSeparator" w:id="0">
    <w:p w14:paraId="1F6A6F27" w14:textId="77777777" w:rsidR="00205D66" w:rsidRDefault="0020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1524A" w14:textId="77777777" w:rsidR="00205D66" w:rsidRDefault="00205D66">
      <w:r>
        <w:rPr>
          <w:color w:val="000000"/>
        </w:rPr>
        <w:separator/>
      </w:r>
    </w:p>
  </w:footnote>
  <w:footnote w:type="continuationSeparator" w:id="0">
    <w:p w14:paraId="52C9878E" w14:textId="77777777" w:rsidR="00205D66" w:rsidRDefault="00205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3132A"/>
    <w:rsid w:val="00205D66"/>
    <w:rsid w:val="0093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AC41E"/>
  <w15:docId w15:val="{1D6649BA-BFB2-4661-B606-11176581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Textbody"/>
    <w:next w:val="Textbody"/>
    <w:uiPriority w:val="9"/>
    <w:qFormat/>
    <w:pPr>
      <w:keepNext/>
      <w:outlineLvl w:val="0"/>
    </w:pPr>
    <w:rPr>
      <w:rFonts w:ascii="Trebuchet MS" w:eastAsia="新細明體" w:hAnsi="Trebuchet MS" w:cs="Trebuchet MS"/>
      <w:b/>
      <w:bCs/>
      <w:lang w:val="nl-NL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Tahoma"/>
      <w:sz w:val="28"/>
      <w:szCs w:val="28"/>
    </w:rPr>
  </w:style>
  <w:style w:type="paragraph" w:customStyle="1" w:styleId="Textbody">
    <w:name w:val="Text body"/>
    <w:pPr>
      <w:suppressAutoHyphens/>
    </w:pPr>
    <w:rPr>
      <w:rFonts w:ascii="Times New Roman" w:eastAsia="Times New Roman" w:hAnsi="Times New Roman"/>
      <w:kern w:val="0"/>
      <w:szCs w:val="24"/>
      <w:lang w:val="en-IN" w:eastAsia="en-IN"/>
    </w:rPr>
  </w:style>
  <w:style w:type="paragraph" w:styleId="a3">
    <w:name w:val="List Paragraph"/>
    <w:basedOn w:val="Textbody"/>
    <w:pPr>
      <w:ind w:left="4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微軟正黑體" w:eastAsia="微軟正黑體" w:hAnsi="微軟正黑體" w:cs="微軟正黑體"/>
      <w:color w:val="000000"/>
      <w:kern w:val="0"/>
      <w:szCs w:val="24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10">
    <w:name w:val="標題 1 字元"/>
    <w:basedOn w:val="a0"/>
    <w:rPr>
      <w:rFonts w:ascii="Trebuchet MS" w:eastAsia="新細明體" w:hAnsi="Trebuchet MS" w:cs="Trebuchet MS"/>
      <w:b/>
      <w:bCs/>
      <w:kern w:val="0"/>
      <w:szCs w:val="24"/>
      <w:lang w:val="nl-NL" w:eastAsia="en-US"/>
    </w:rPr>
  </w:style>
  <w:style w:type="character" w:customStyle="1" w:styleId="a6">
    <w:name w:val="頁首 字元"/>
    <w:basedOn w:val="a0"/>
    <w:rPr>
      <w:rFonts w:ascii="Times New Roman" w:eastAsia="Times New Roman" w:hAnsi="Times New Roman" w:cs="Times New Roman"/>
      <w:kern w:val="0"/>
      <w:sz w:val="20"/>
      <w:szCs w:val="20"/>
      <w:lang w:val="en-IN" w:eastAsia="en-IN"/>
    </w:rPr>
  </w:style>
  <w:style w:type="character" w:customStyle="1" w:styleId="a7">
    <w:name w:val="頁尾 字元"/>
    <w:basedOn w:val="a0"/>
    <w:rPr>
      <w:rFonts w:ascii="Times New Roman" w:eastAsia="Times New Roman" w:hAnsi="Times New Roman" w:cs="Times New Roman"/>
      <w:kern w:val="0"/>
      <w:sz w:val="20"/>
      <w:szCs w:val="20"/>
      <w:lang w:val="en-IN" w:eastAsia="en-IN"/>
    </w:rPr>
  </w:style>
  <w:style w:type="character" w:customStyle="1" w:styleId="Internetlink">
    <w:name w:val="Internet link"/>
    <w:rPr>
      <w:color w:val="000080"/>
      <w:u w:val="singl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isourcing.taiwantrade.com/activity/0016b167-9cd4-41f5-9b81-b6aee851fcc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游承燁</dc:creator>
  <dc:description/>
  <cp:lastModifiedBy>財團法人台灣觀光協會</cp:lastModifiedBy>
  <cp:revision>2</cp:revision>
  <cp:lastPrinted>2023-08-21T05:44:00Z</cp:lastPrinted>
  <dcterms:created xsi:type="dcterms:W3CDTF">2023-08-28T03:30:00Z</dcterms:created>
  <dcterms:modified xsi:type="dcterms:W3CDTF">2023-08-28T03:30:00Z</dcterms:modified>
</cp:coreProperties>
</file>